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0AB" w:rsidRPr="00727C85" w:rsidRDefault="00C332E2" w:rsidP="00727C85">
      <w:pPr>
        <w:widowControl w:val="0"/>
        <w:spacing w:after="200"/>
        <w:jc w:val="center"/>
        <w:rPr>
          <w:rFonts w:ascii="Calibri" w:eastAsia="Calibri" w:hAnsi="Calibri" w:cs="Calibri"/>
          <w:sz w:val="32"/>
          <w:szCs w:val="32"/>
        </w:rPr>
      </w:pPr>
      <w:r w:rsidRPr="00727C85">
        <w:rPr>
          <w:rFonts w:ascii="Calibri" w:eastAsia="Calibri" w:hAnsi="Calibri" w:cs="Calibri"/>
          <w:sz w:val="32"/>
          <w:szCs w:val="32"/>
        </w:rPr>
        <w:t>41</w:t>
      </w:r>
      <w:r w:rsidR="00293AA9" w:rsidRPr="00727C85">
        <w:rPr>
          <w:rFonts w:ascii="Calibri" w:eastAsia="Calibri" w:hAnsi="Calibri" w:cs="Calibri"/>
          <w:sz w:val="32"/>
          <w:szCs w:val="32"/>
        </w:rPr>
        <w:t>. FTP 4. 10. 2018 v Hradci Králové</w:t>
      </w:r>
      <w:r w:rsidR="00727C85" w:rsidRPr="00727C85">
        <w:rPr>
          <w:rFonts w:ascii="Calibri" w:eastAsia="Calibri" w:hAnsi="Calibri" w:cs="Calibri"/>
          <w:sz w:val="32"/>
          <w:szCs w:val="32"/>
        </w:rPr>
        <w:br/>
      </w:r>
      <w:r w:rsidR="00000995" w:rsidRPr="00727C85">
        <w:rPr>
          <w:rFonts w:ascii="Calibri" w:eastAsia="Calibri" w:hAnsi="Calibri" w:cs="Calibri"/>
          <w:sz w:val="32"/>
          <w:szCs w:val="32"/>
        </w:rPr>
        <w:t>(</w:t>
      </w:r>
      <w:r w:rsidR="00293AA9" w:rsidRPr="00727C85">
        <w:rPr>
          <w:rFonts w:ascii="Calibri" w:eastAsia="Calibri" w:hAnsi="Calibri" w:cs="Calibri"/>
          <w:sz w:val="32"/>
          <w:szCs w:val="32"/>
        </w:rPr>
        <w:t>NZDM Modrý Pomeranč</w:t>
      </w:r>
      <w:r w:rsidR="00000995" w:rsidRPr="00727C85">
        <w:rPr>
          <w:rFonts w:ascii="Calibri" w:eastAsia="Calibri" w:hAnsi="Calibri" w:cs="Calibri"/>
          <w:sz w:val="32"/>
          <w:szCs w:val="32"/>
        </w:rPr>
        <w:t xml:space="preserve"> – </w:t>
      </w:r>
      <w:proofErr w:type="spellStart"/>
      <w:proofErr w:type="gramStart"/>
      <w:r w:rsidR="00293AA9" w:rsidRPr="00727C85">
        <w:rPr>
          <w:rFonts w:ascii="Calibri" w:eastAsia="Calibri" w:hAnsi="Calibri" w:cs="Calibri"/>
          <w:sz w:val="32"/>
          <w:szCs w:val="32"/>
        </w:rPr>
        <w:t>Salinger</w:t>
      </w:r>
      <w:proofErr w:type="spellEnd"/>
      <w:r w:rsidR="00293AA9" w:rsidRPr="00727C85">
        <w:rPr>
          <w:rFonts w:ascii="Calibri" w:eastAsia="Calibri" w:hAnsi="Calibri" w:cs="Calibri"/>
          <w:sz w:val="32"/>
          <w:szCs w:val="32"/>
        </w:rPr>
        <w:t xml:space="preserve"> z.s.</w:t>
      </w:r>
      <w:proofErr w:type="gramEnd"/>
      <w:r w:rsidR="00000995" w:rsidRPr="00727C85">
        <w:rPr>
          <w:rFonts w:ascii="Calibri" w:eastAsia="Calibri" w:hAnsi="Calibri" w:cs="Calibri"/>
          <w:sz w:val="32"/>
          <w:szCs w:val="32"/>
        </w:rPr>
        <w:t>)</w:t>
      </w:r>
    </w:p>
    <w:p w:rsidR="001F00AB" w:rsidRPr="00727C85" w:rsidRDefault="00000995">
      <w:pPr>
        <w:widowControl w:val="0"/>
        <w:spacing w:after="200"/>
        <w:rPr>
          <w:rFonts w:ascii="Calibri" w:eastAsia="Calibri" w:hAnsi="Calibri" w:cs="Calibri"/>
          <w:sz w:val="28"/>
          <w:szCs w:val="28"/>
        </w:rPr>
      </w:pPr>
      <w:r w:rsidRPr="00727C85">
        <w:rPr>
          <w:rFonts w:ascii="Calibri" w:eastAsia="Calibri" w:hAnsi="Calibri" w:cs="Calibri"/>
          <w:sz w:val="28"/>
          <w:szCs w:val="28"/>
        </w:rPr>
        <w:t>Téma:</w:t>
      </w:r>
      <w:r w:rsidR="0034795D" w:rsidRPr="00727C85">
        <w:rPr>
          <w:rFonts w:ascii="Calibri" w:eastAsia="Calibri" w:hAnsi="Calibri" w:cs="Calibri"/>
          <w:sz w:val="28"/>
          <w:szCs w:val="28"/>
        </w:rPr>
        <w:t xml:space="preserve"> </w:t>
      </w:r>
      <w:r w:rsidR="00293AA9" w:rsidRPr="00727C85">
        <w:rPr>
          <w:rFonts w:ascii="Calibri" w:eastAsia="Calibri" w:hAnsi="Calibri" w:cs="Calibri"/>
          <w:sz w:val="28"/>
          <w:szCs w:val="28"/>
        </w:rPr>
        <w:t>Smrt a umírání</w:t>
      </w:r>
    </w:p>
    <w:p w:rsidR="001F00AB" w:rsidRDefault="00000995">
      <w:pPr>
        <w:widowControl w:val="0"/>
        <w:spacing w:after="200"/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Úvod a organizační část:</w:t>
      </w:r>
    </w:p>
    <w:p w:rsidR="001F00AB" w:rsidRDefault="00C332E2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Počet účastníků:</w:t>
      </w:r>
      <w:r w:rsidR="00727C85">
        <w:rPr>
          <w:rFonts w:ascii="Calibri" w:eastAsia="Calibri" w:hAnsi="Calibri" w:cs="Calibri"/>
          <w:sz w:val="24"/>
          <w:szCs w:val="24"/>
        </w:rPr>
        <w:t xml:space="preserve"> 17</w:t>
      </w:r>
      <w:r w:rsidR="00727C85">
        <w:rPr>
          <w:rFonts w:ascii="Calibri" w:eastAsia="Calibri" w:hAnsi="Calibri" w:cs="Calibri"/>
          <w:sz w:val="24"/>
          <w:szCs w:val="24"/>
        </w:rPr>
        <w:br/>
        <w:t>Cílové skupiny: uživatelé NL (8), děti a mládež (5), rodiny (2), senioři (1), komunitní terén (1)</w:t>
      </w:r>
    </w:p>
    <w:p w:rsidR="00727C85" w:rsidRDefault="00085BEC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Téma na</w:t>
      </w:r>
      <w:r w:rsidR="00000995">
        <w:rPr>
          <w:rFonts w:ascii="Calibri" w:eastAsia="Calibri" w:hAnsi="Calibri" w:cs="Calibri"/>
          <w:sz w:val="24"/>
          <w:szCs w:val="24"/>
        </w:rPr>
        <w:t xml:space="preserve"> příště (předběžný název):</w:t>
      </w:r>
    </w:p>
    <w:p w:rsidR="00727C85" w:rsidRDefault="00727C85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1) jak se staráme sami o sebe</w:t>
      </w:r>
    </w:p>
    <w:p w:rsidR="003F6731" w:rsidRDefault="00727C85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2) </w:t>
      </w:r>
      <w:r w:rsidR="00750AA9">
        <w:rPr>
          <w:rFonts w:ascii="Calibri" w:eastAsia="Calibri" w:hAnsi="Calibri" w:cs="Calibri"/>
          <w:sz w:val="24"/>
          <w:szCs w:val="24"/>
        </w:rPr>
        <w:t>jak zacházíme s osobním prostorem</w:t>
      </w:r>
    </w:p>
    <w:p w:rsidR="00727C85" w:rsidRDefault="00727C85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3) terénní práce v obchodním centru</w:t>
      </w:r>
    </w:p>
    <w:p w:rsidR="00727C85" w:rsidRDefault="00727C85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4) rvačky mezi klienty</w:t>
      </w:r>
    </w:p>
    <w:p w:rsidR="00085BEC" w:rsidRDefault="00727C85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Termín příštího setkání: leden/</w:t>
      </w:r>
      <w:r w:rsidR="00493BC6">
        <w:rPr>
          <w:rFonts w:ascii="Calibri" w:eastAsia="Calibri" w:hAnsi="Calibri" w:cs="Calibri"/>
          <w:sz w:val="24"/>
          <w:szCs w:val="24"/>
        </w:rPr>
        <w:t>únor</w:t>
      </w:r>
      <w:r>
        <w:rPr>
          <w:rFonts w:ascii="Calibri" w:eastAsia="Calibri" w:hAnsi="Calibri" w:cs="Calibri"/>
          <w:sz w:val="24"/>
          <w:szCs w:val="24"/>
        </w:rPr>
        <w:t xml:space="preserve"> 2019</w:t>
      </w:r>
    </w:p>
    <w:p w:rsidR="001F00AB" w:rsidRDefault="00085BEC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Místo příštího s</w:t>
      </w:r>
      <w:r w:rsidR="00727C85">
        <w:rPr>
          <w:rFonts w:ascii="Calibri" w:eastAsia="Calibri" w:hAnsi="Calibri" w:cs="Calibri"/>
          <w:sz w:val="24"/>
          <w:szCs w:val="24"/>
        </w:rPr>
        <w:t xml:space="preserve">etkání: </w:t>
      </w:r>
      <w:r w:rsidR="00493BC6">
        <w:rPr>
          <w:rFonts w:ascii="Calibri" w:eastAsia="Calibri" w:hAnsi="Calibri" w:cs="Calibri"/>
          <w:sz w:val="24"/>
          <w:szCs w:val="24"/>
        </w:rPr>
        <w:t>Brno</w:t>
      </w:r>
    </w:p>
    <w:p w:rsidR="001F00AB" w:rsidRDefault="001F00AB">
      <w:pPr>
        <w:widowControl w:val="0"/>
        <w:spacing w:after="200"/>
        <w:rPr>
          <w:rFonts w:ascii="Calibri" w:eastAsia="Calibri" w:hAnsi="Calibri" w:cs="Calibri"/>
          <w:sz w:val="24"/>
          <w:szCs w:val="24"/>
          <w:u w:val="single"/>
        </w:rPr>
      </w:pPr>
    </w:p>
    <w:p w:rsidR="00085BEC" w:rsidRPr="00727C85" w:rsidRDefault="00085BEC" w:rsidP="00085BEC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 w:rsidRPr="00727C85">
        <w:rPr>
          <w:rFonts w:ascii="Calibri" w:eastAsia="Calibri" w:hAnsi="Calibri" w:cs="Calibri"/>
          <w:sz w:val="24"/>
          <w:szCs w:val="24"/>
        </w:rPr>
        <w:t>10:15 – 11:30</w:t>
      </w:r>
    </w:p>
    <w:p w:rsidR="00293AA9" w:rsidRPr="00727C85" w:rsidRDefault="00293AA9" w:rsidP="00293AA9">
      <w:pPr>
        <w:rPr>
          <w:rFonts w:asciiTheme="minorHAnsi" w:eastAsia="Times New Roman" w:hAnsiTheme="minorHAnsi" w:cstheme="minorHAnsi"/>
          <w:sz w:val="24"/>
          <w:szCs w:val="24"/>
        </w:rPr>
      </w:pPr>
      <w:r w:rsidRPr="00727C85">
        <w:rPr>
          <w:rFonts w:asciiTheme="minorHAnsi" w:eastAsia="Times New Roman" w:hAnsiTheme="minorHAnsi" w:cstheme="minorHAnsi"/>
          <w:sz w:val="24"/>
          <w:szCs w:val="24"/>
        </w:rPr>
        <w:t xml:space="preserve">Zuzana Procházková - </w:t>
      </w:r>
      <w:proofErr w:type="spellStart"/>
      <w:r w:rsidRPr="00727C85">
        <w:rPr>
          <w:rFonts w:asciiTheme="minorHAnsi" w:eastAsia="Times New Roman" w:hAnsiTheme="minorHAnsi" w:cstheme="minorHAnsi"/>
          <w:sz w:val="24"/>
          <w:szCs w:val="24"/>
        </w:rPr>
        <w:t>Sananim</w:t>
      </w:r>
      <w:proofErr w:type="spellEnd"/>
      <w:r w:rsidRPr="00727C85">
        <w:rPr>
          <w:rFonts w:asciiTheme="minorHAnsi" w:eastAsia="Times New Roman" w:hAnsiTheme="minorHAnsi" w:cstheme="minorHAnsi"/>
          <w:sz w:val="24"/>
          <w:szCs w:val="24"/>
        </w:rPr>
        <w:t>, z.</w:t>
      </w:r>
      <w:proofErr w:type="spellStart"/>
      <w:r w:rsidRPr="00727C85">
        <w:rPr>
          <w:rFonts w:asciiTheme="minorHAnsi" w:eastAsia="Times New Roman" w:hAnsiTheme="minorHAnsi" w:cstheme="minorHAnsi"/>
          <w:sz w:val="24"/>
          <w:szCs w:val="24"/>
        </w:rPr>
        <w:t>ú</w:t>
      </w:r>
      <w:proofErr w:type="spellEnd"/>
      <w:r w:rsidRPr="00727C85">
        <w:rPr>
          <w:rFonts w:asciiTheme="minorHAnsi" w:eastAsia="Times New Roman" w:hAnsiTheme="minorHAnsi" w:cstheme="minorHAnsi"/>
          <w:sz w:val="24"/>
          <w:szCs w:val="24"/>
        </w:rPr>
        <w:t>. (Praha)</w:t>
      </w:r>
    </w:p>
    <w:p w:rsidR="00293AA9" w:rsidRPr="00727C85" w:rsidRDefault="00293AA9" w:rsidP="00293AA9">
      <w:pPr>
        <w:rPr>
          <w:rFonts w:asciiTheme="minorHAnsi" w:eastAsia="Times New Roman" w:hAnsiTheme="minorHAnsi" w:cstheme="minorHAnsi"/>
          <w:sz w:val="24"/>
          <w:szCs w:val="24"/>
        </w:rPr>
      </w:pPr>
      <w:r w:rsidRPr="00727C85">
        <w:rPr>
          <w:rFonts w:asciiTheme="minorHAnsi" w:eastAsia="Times New Roman" w:hAnsiTheme="minorHAnsi" w:cstheme="minorHAnsi"/>
          <w:sz w:val="24"/>
          <w:szCs w:val="24"/>
        </w:rPr>
        <w:t>Dana Pastuchová -  Ponton, z. s. (Plzeň)</w:t>
      </w:r>
    </w:p>
    <w:p w:rsidR="00727C85" w:rsidRDefault="00727C85" w:rsidP="00085BEC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</w:p>
    <w:p w:rsidR="00942B1E" w:rsidRDefault="00942B1E" w:rsidP="00085BEC">
      <w:pPr>
        <w:widowControl w:val="0"/>
        <w:spacing w:after="200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Citáty na úvod setkání</w:t>
      </w:r>
    </w:p>
    <w:p w:rsidR="00942B1E" w:rsidRDefault="00942B1E" w:rsidP="00085BEC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„Všechno se dá vyřešit kromě smrti. A smrt vyřeší všechno.“ (španělský katolický kněz)</w:t>
      </w:r>
    </w:p>
    <w:p w:rsidR="00942B1E" w:rsidRPr="00942B1E" w:rsidRDefault="00942B1E" w:rsidP="00085BEC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„Celý lidský život není nic jiného než cesta ke smrti.“ (Seneca)</w:t>
      </w:r>
    </w:p>
    <w:p w:rsidR="00727C85" w:rsidRPr="006D4207" w:rsidRDefault="00727C85" w:rsidP="00085BEC">
      <w:pPr>
        <w:widowControl w:val="0"/>
        <w:spacing w:after="200"/>
        <w:rPr>
          <w:rFonts w:ascii="Calibri" w:eastAsia="Calibri" w:hAnsi="Calibri" w:cs="Calibri"/>
          <w:i/>
          <w:sz w:val="24"/>
          <w:szCs w:val="24"/>
        </w:rPr>
      </w:pPr>
      <w:r w:rsidRPr="006D4207">
        <w:rPr>
          <w:rFonts w:ascii="Calibri" w:eastAsia="Calibri" w:hAnsi="Calibri" w:cs="Calibri"/>
          <w:i/>
          <w:sz w:val="24"/>
          <w:szCs w:val="24"/>
        </w:rPr>
        <w:t>Rozdělení účastníků do čtyř skupin, zadání kazuistik a jejich zpracování ve skupinách.</w:t>
      </w:r>
    </w:p>
    <w:p w:rsidR="00727C85" w:rsidRDefault="00727C85" w:rsidP="00727C85">
      <w:r>
        <w:t>1 skupina)</w:t>
      </w:r>
    </w:p>
    <w:p w:rsidR="00727C85" w:rsidRDefault="00727C85" w:rsidP="00727C85">
      <w:r>
        <w:t xml:space="preserve">Jdete se podívat za klientem do squatu, který je na tom delší dobu už hodně špatně – je celý žlutý, kvůli neléčené žloutence, má bércové vředy, několik týdnů už téměř nechodí, zadýchává se i při malých </w:t>
      </w:r>
      <w:proofErr w:type="gramStart"/>
      <w:r>
        <w:t>pohybech v sedě</w:t>
      </w:r>
      <w:proofErr w:type="gramEnd"/>
      <w:r>
        <w:t xml:space="preserve">, je celý oteklý. Užívá opiáty </w:t>
      </w:r>
      <w:proofErr w:type="gramStart"/>
      <w:r>
        <w:t>i.v.</w:t>
      </w:r>
      <w:proofErr w:type="gramEnd"/>
      <w:r>
        <w:t>, alkohol pil vždy, ale poslední dobou pije ještě víc – mluví o tom, že je to proto, že mu to pomáhá zapomenout na smrt, je si vědom, že se jeho konec blíží. Stará se o něj kamarád, který je před ním neustále v pohodě, ale když je s námi sám, tak na něj situace dopadá a pláče, bojí se o něj. Klient nechce přestat užívat a nechce ani do nemocnice, chce zůstat tam, kde je.</w:t>
      </w:r>
    </w:p>
    <w:p w:rsidR="00727C85" w:rsidRDefault="00727C85" w:rsidP="00727C85">
      <w:pPr>
        <w:pStyle w:val="Odstavecseseznamem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</w:pPr>
      <w:r>
        <w:t>Jaká je v takové situaci role terénního pracovníka (co můžete dělat a co ne)?</w:t>
      </w:r>
    </w:p>
    <w:p w:rsidR="00727C85" w:rsidRDefault="00727C85" w:rsidP="00727C85">
      <w:pPr>
        <w:pStyle w:val="Odstavecseseznamem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</w:pPr>
      <w:r>
        <w:lastRenderedPageBreak/>
        <w:t>Co potřebuje pracovník, aby mohl v kontaktu s klientem zůstat, pokračovat?</w:t>
      </w:r>
    </w:p>
    <w:p w:rsidR="00727C85" w:rsidRDefault="00727C85" w:rsidP="00727C85">
      <w:pPr>
        <w:pStyle w:val="Odstavecseseznamem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</w:pPr>
      <w:r>
        <w:t>Co prožívá klient?</w:t>
      </w:r>
    </w:p>
    <w:p w:rsidR="00727C85" w:rsidRDefault="00727C85" w:rsidP="00727C85">
      <w:pPr>
        <w:pStyle w:val="Odstavecseseznamem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</w:pPr>
      <w:r>
        <w:t>Co prožívá kamarád?</w:t>
      </w:r>
    </w:p>
    <w:p w:rsidR="00727C85" w:rsidRDefault="00727C85" w:rsidP="00727C85">
      <w:pPr>
        <w:pStyle w:val="Odstavecseseznamem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</w:pPr>
      <w:r>
        <w:t>Co prožívá pracovník?</w:t>
      </w:r>
    </w:p>
    <w:p w:rsidR="00727C85" w:rsidRDefault="00727C85" w:rsidP="00727C85"/>
    <w:p w:rsidR="00727C85" w:rsidRDefault="00727C85" w:rsidP="00727C85"/>
    <w:p w:rsidR="00727C85" w:rsidRDefault="00727C85" w:rsidP="00727C85"/>
    <w:p w:rsidR="00727C85" w:rsidRDefault="00727C85" w:rsidP="00727C85">
      <w:r>
        <w:t>2 skupina)</w:t>
      </w:r>
    </w:p>
    <w:p w:rsidR="00727C85" w:rsidRDefault="00727C85" w:rsidP="00727C85">
      <w:r>
        <w:t xml:space="preserve">Jdete se podívat za klientem do squatu, který je na tom delší dobu už hodně špatně – je celý žlutý, kvůli neléčené žloutence, má bércové vředy, několik týdnů už téměř nechodí, zadýchává se i při malých </w:t>
      </w:r>
      <w:proofErr w:type="gramStart"/>
      <w:r>
        <w:t>pohybech v sedě</w:t>
      </w:r>
      <w:proofErr w:type="gramEnd"/>
      <w:r>
        <w:t xml:space="preserve">, je celý oteklý. Užívá opiáty </w:t>
      </w:r>
      <w:proofErr w:type="gramStart"/>
      <w:r>
        <w:t>i.v.</w:t>
      </w:r>
      <w:proofErr w:type="gramEnd"/>
      <w:r>
        <w:t xml:space="preserve">, alkohol pil vždy, ale poslední dobou pije ještě víc – mluví o tom, že je to proto, že mu to pomáhá zapomenout na smrt, je si vědom, že se jeho konec blíží. Stará se o něj kamarád, který je před ním neustále v pohodě, ale když je s námi sám, tak na něj situace dopadá a pláče, bojí se o něj. Po dlouhém přemlouvání od kamaráda se klient rozhodl, že chce do nemocnice, ale bojí se </w:t>
      </w:r>
      <w:proofErr w:type="spellStart"/>
      <w:r>
        <w:t>absťáku</w:t>
      </w:r>
      <w:proofErr w:type="spellEnd"/>
      <w:r>
        <w:t>.</w:t>
      </w:r>
    </w:p>
    <w:p w:rsidR="00727C85" w:rsidRDefault="00727C85" w:rsidP="00727C85">
      <w:pPr>
        <w:pStyle w:val="Odstavecseseznamem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</w:pPr>
      <w:r>
        <w:t>Jaká je v takové situaci role terénního pracovníka (co můžete dělat a co ne)?</w:t>
      </w:r>
    </w:p>
    <w:p w:rsidR="00727C85" w:rsidRDefault="00727C85" w:rsidP="00727C85">
      <w:pPr>
        <w:pStyle w:val="Odstavecseseznamem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</w:pPr>
      <w:r>
        <w:t>Co potřebuje pracovník, aby mohl v kontaktu s klientem zůstat, pokračovat?</w:t>
      </w:r>
    </w:p>
    <w:p w:rsidR="00727C85" w:rsidRDefault="00727C85" w:rsidP="00727C85">
      <w:pPr>
        <w:pStyle w:val="Odstavecseseznamem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</w:pPr>
      <w:r>
        <w:t>Co prožívá klient?</w:t>
      </w:r>
    </w:p>
    <w:p w:rsidR="00727C85" w:rsidRDefault="00727C85" w:rsidP="00727C85">
      <w:pPr>
        <w:pStyle w:val="Odstavecseseznamem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</w:pPr>
      <w:r>
        <w:t>Co prožívá kamarád?</w:t>
      </w:r>
    </w:p>
    <w:p w:rsidR="00727C85" w:rsidRDefault="00727C85" w:rsidP="00727C85">
      <w:pPr>
        <w:pStyle w:val="Odstavecseseznamem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</w:pPr>
      <w:r>
        <w:t>Co prožívá pracovník?</w:t>
      </w:r>
    </w:p>
    <w:p w:rsidR="00727C85" w:rsidRDefault="00727C85" w:rsidP="00727C85"/>
    <w:p w:rsidR="00727C85" w:rsidRDefault="00727C85" w:rsidP="00727C85"/>
    <w:p w:rsidR="00727C85" w:rsidRDefault="00727C85" w:rsidP="00727C85">
      <w:r>
        <w:t>3 skupina)</w:t>
      </w:r>
    </w:p>
    <w:p w:rsidR="00727C85" w:rsidRDefault="00727C85" w:rsidP="00727C85">
      <w:r>
        <w:t xml:space="preserve">Patnáctiletý klient s vámi sdílí, že jeho mámě zjistili rakovinu v již neléčitelném stádiu. Po minulém kontaktu, kdy ji ještě čekala vyšetření, je nyní situace jednoznačná. Klient má doma ještě několik mladších sourozenců, nejmladšímu je 5 let. Rodina je rozhodnutá, že se o maminku budou starat doma, pravidelně do domácnosti dochází zdravotník s morfinovými injekcemi. Po několika měsících se k vám od jiných klientů dostane informace, že žena zemřela. Samotný klient o situaci nemluví, je zamlklý, působí depresivně. </w:t>
      </w:r>
    </w:p>
    <w:p w:rsidR="00727C85" w:rsidRDefault="00727C85" w:rsidP="00727C85">
      <w:pPr>
        <w:pStyle w:val="Odstavecseseznamem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</w:pPr>
      <w:r>
        <w:t>Jaká je v takové situaci role terénního pracovníka (co můžete dělat a co ne)?</w:t>
      </w:r>
    </w:p>
    <w:p w:rsidR="00727C85" w:rsidRDefault="00727C85" w:rsidP="00727C85">
      <w:pPr>
        <w:pStyle w:val="Odstavecseseznamem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</w:pPr>
      <w:r>
        <w:t>Co potřebuje pracovník, aby mohl v kontaktu s klientem zůstat, pokračovat?</w:t>
      </w:r>
    </w:p>
    <w:p w:rsidR="00727C85" w:rsidRDefault="00727C85" w:rsidP="00727C85">
      <w:pPr>
        <w:pStyle w:val="Odstavecseseznamem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</w:pPr>
      <w:r>
        <w:t>Co prožívá klient?</w:t>
      </w:r>
    </w:p>
    <w:p w:rsidR="00727C85" w:rsidRDefault="00727C85" w:rsidP="00727C85">
      <w:pPr>
        <w:pStyle w:val="Odstavecseseznamem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</w:pPr>
      <w:r>
        <w:t>Co prožívá okolí?</w:t>
      </w:r>
    </w:p>
    <w:p w:rsidR="00727C85" w:rsidRDefault="00727C85" w:rsidP="00727C85">
      <w:pPr>
        <w:pStyle w:val="Odstavecseseznamem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</w:pPr>
      <w:r>
        <w:t>Co prožívá pracovník?</w:t>
      </w:r>
    </w:p>
    <w:p w:rsidR="00727C85" w:rsidRDefault="00727C85" w:rsidP="00727C85">
      <w:pPr>
        <w:pStyle w:val="Odstavecseseznamem"/>
      </w:pPr>
    </w:p>
    <w:p w:rsidR="00727C85" w:rsidRDefault="00727C85" w:rsidP="00727C85">
      <w:pPr>
        <w:pStyle w:val="Odstavecseseznamem"/>
      </w:pPr>
    </w:p>
    <w:p w:rsidR="00727C85" w:rsidRDefault="00727C85" w:rsidP="00727C85">
      <w:pPr>
        <w:pStyle w:val="Odstavecseseznamem"/>
      </w:pPr>
    </w:p>
    <w:p w:rsidR="00727C85" w:rsidRDefault="00727C85" w:rsidP="00727C85">
      <w:r>
        <w:t>4 skupina)</w:t>
      </w:r>
    </w:p>
    <w:p w:rsidR="00727C85" w:rsidRDefault="00727C85" w:rsidP="00727C85">
      <w:r>
        <w:t>Patnáctiletý klient s vámi sdílí, že jeho mámě zjistili rakovinu v již neléčitelném stádiu. Po minulém kontaktu, kdy ji ještě čekala vyšetření, je nyní situace jednoznačná. Klient má doma ještě několik mladších sourozenců, nejmladšímu je 5 let. Rodina je rozhodnutá, že se o maminku budou starat doma, pravidelně do domácnosti dochází zdravotník s morfinovými injekcemi. Po několika měsících vám klient přijde sdělit, že máma zemřela. Sdílí s vámi, co prožívá, je rád za kontakt…</w:t>
      </w:r>
    </w:p>
    <w:p w:rsidR="00727C85" w:rsidRDefault="00727C85" w:rsidP="00727C85">
      <w:pPr>
        <w:pStyle w:val="Odstavecseseznamem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</w:pPr>
      <w:r>
        <w:t>Jaká je v takové situaci role terénního pracovníka (co můžete dělat a co ne)?</w:t>
      </w:r>
    </w:p>
    <w:p w:rsidR="00727C85" w:rsidRDefault="00727C85" w:rsidP="00727C85">
      <w:pPr>
        <w:pStyle w:val="Odstavecseseznamem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</w:pPr>
      <w:r>
        <w:t>Co potřebuje pracovník, aby mohl v kontaktu s klientem zůstat, pokračovat?</w:t>
      </w:r>
    </w:p>
    <w:p w:rsidR="00727C85" w:rsidRDefault="00727C85" w:rsidP="00727C85">
      <w:pPr>
        <w:pStyle w:val="Odstavecseseznamem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</w:pPr>
      <w:r>
        <w:lastRenderedPageBreak/>
        <w:t>Co prožívá klient?</w:t>
      </w:r>
    </w:p>
    <w:p w:rsidR="00727C85" w:rsidRDefault="00727C85" w:rsidP="00727C85">
      <w:pPr>
        <w:pStyle w:val="Odstavecseseznamem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</w:pPr>
      <w:r>
        <w:t>Co prožívá okolí?</w:t>
      </w:r>
    </w:p>
    <w:p w:rsidR="00727C85" w:rsidRDefault="00727C85" w:rsidP="00727C85">
      <w:pPr>
        <w:pStyle w:val="Odstavecseseznamem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</w:pPr>
      <w:r>
        <w:t>Co prožívá pracovník?</w:t>
      </w:r>
    </w:p>
    <w:p w:rsidR="00727C85" w:rsidRDefault="00727C85" w:rsidP="00727C85"/>
    <w:p w:rsidR="00727C85" w:rsidRDefault="00727C85" w:rsidP="00727C85"/>
    <w:p w:rsidR="00727C85" w:rsidRDefault="00727C85" w:rsidP="00727C85"/>
    <w:p w:rsidR="00727C85" w:rsidRDefault="00727C85" w:rsidP="00727C85"/>
    <w:p w:rsidR="00085BEC" w:rsidRPr="00085BEC" w:rsidRDefault="00727C85" w:rsidP="00085BEC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</w:t>
      </w:r>
      <w:r w:rsidR="00293AA9">
        <w:rPr>
          <w:rFonts w:ascii="Calibri" w:eastAsia="Calibri" w:hAnsi="Calibri" w:cs="Calibri"/>
          <w:sz w:val="24"/>
          <w:szCs w:val="24"/>
        </w:rPr>
        <w:t>1:30 – 12:</w:t>
      </w:r>
      <w:r w:rsidR="00742F6D">
        <w:rPr>
          <w:rFonts w:ascii="Calibri" w:eastAsia="Calibri" w:hAnsi="Calibri" w:cs="Calibri"/>
          <w:sz w:val="24"/>
          <w:szCs w:val="24"/>
        </w:rPr>
        <w:t>45</w:t>
      </w:r>
    </w:p>
    <w:p w:rsidR="00085BEC" w:rsidRPr="006D4207" w:rsidRDefault="00085BEC" w:rsidP="00085BEC">
      <w:pPr>
        <w:widowControl w:val="0"/>
        <w:spacing w:after="200"/>
        <w:rPr>
          <w:rFonts w:ascii="Calibri" w:eastAsia="Calibri" w:hAnsi="Calibri" w:cs="Calibri"/>
          <w:i/>
          <w:sz w:val="24"/>
          <w:szCs w:val="24"/>
        </w:rPr>
      </w:pPr>
      <w:r w:rsidRPr="006D4207">
        <w:rPr>
          <w:rFonts w:ascii="Calibri" w:eastAsia="Calibri" w:hAnsi="Calibri" w:cs="Calibri"/>
          <w:i/>
          <w:sz w:val="24"/>
          <w:szCs w:val="24"/>
        </w:rPr>
        <w:t>Pauza na oběd</w:t>
      </w:r>
    </w:p>
    <w:p w:rsidR="00085BEC" w:rsidRPr="00085BEC" w:rsidRDefault="00085BEC" w:rsidP="00085BEC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 w:rsidRPr="00085BEC">
        <w:rPr>
          <w:rFonts w:ascii="Calibri" w:eastAsia="Calibri" w:hAnsi="Calibri" w:cs="Calibri"/>
          <w:sz w:val="24"/>
          <w:szCs w:val="24"/>
        </w:rPr>
        <w:t>1</w:t>
      </w:r>
      <w:r w:rsidR="00293AA9">
        <w:rPr>
          <w:rFonts w:ascii="Calibri" w:eastAsia="Calibri" w:hAnsi="Calibri" w:cs="Calibri"/>
          <w:sz w:val="24"/>
          <w:szCs w:val="24"/>
        </w:rPr>
        <w:t>2</w:t>
      </w:r>
      <w:r w:rsidRPr="00085BEC">
        <w:rPr>
          <w:rFonts w:ascii="Calibri" w:eastAsia="Calibri" w:hAnsi="Calibri" w:cs="Calibri"/>
          <w:sz w:val="24"/>
          <w:szCs w:val="24"/>
        </w:rPr>
        <w:t>:</w:t>
      </w:r>
      <w:r w:rsidR="00742F6D">
        <w:rPr>
          <w:rFonts w:ascii="Calibri" w:eastAsia="Calibri" w:hAnsi="Calibri" w:cs="Calibri"/>
          <w:sz w:val="24"/>
          <w:szCs w:val="24"/>
        </w:rPr>
        <w:t>45</w:t>
      </w:r>
      <w:r w:rsidR="00293AA9">
        <w:rPr>
          <w:rFonts w:ascii="Calibri" w:eastAsia="Calibri" w:hAnsi="Calibri" w:cs="Calibri"/>
          <w:sz w:val="24"/>
          <w:szCs w:val="24"/>
        </w:rPr>
        <w:t xml:space="preserve"> – 15:00</w:t>
      </w:r>
      <w:r w:rsidRPr="00085BEC">
        <w:rPr>
          <w:rFonts w:ascii="Calibri" w:eastAsia="Calibri" w:hAnsi="Calibri" w:cs="Calibri"/>
          <w:sz w:val="24"/>
          <w:szCs w:val="24"/>
        </w:rPr>
        <w:t xml:space="preserve"> (s přestávkou)</w:t>
      </w:r>
    </w:p>
    <w:p w:rsidR="00727C85" w:rsidRPr="006D4207" w:rsidRDefault="00727C85" w:rsidP="00085BEC">
      <w:pPr>
        <w:widowControl w:val="0"/>
        <w:spacing w:after="200"/>
        <w:rPr>
          <w:rFonts w:ascii="Calibri" w:eastAsia="Calibri" w:hAnsi="Calibri" w:cs="Calibri"/>
          <w:i/>
          <w:sz w:val="24"/>
          <w:szCs w:val="24"/>
        </w:rPr>
      </w:pPr>
      <w:r w:rsidRPr="006D4207">
        <w:rPr>
          <w:rFonts w:ascii="Calibri" w:eastAsia="Calibri" w:hAnsi="Calibri" w:cs="Calibri"/>
          <w:i/>
          <w:sz w:val="24"/>
          <w:szCs w:val="24"/>
        </w:rPr>
        <w:t>Prezentace výstupů jednotlivých skupin</w:t>
      </w:r>
    </w:p>
    <w:p w:rsidR="002809E0" w:rsidRDefault="002809E0" w:rsidP="00085BEC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 SKUPINA</w:t>
      </w:r>
    </w:p>
    <w:p w:rsidR="002809E0" w:rsidRDefault="002809E0" w:rsidP="00085BEC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>
            <wp:extent cx="5733415" cy="4300220"/>
            <wp:effectExtent l="0" t="723900" r="0" b="690880"/>
            <wp:docPr id="2" name="Obrázek 1" descr="20181004_13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4_13554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341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9E0" w:rsidRDefault="002809E0" w:rsidP="00D91714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</w:p>
    <w:p w:rsidR="002809E0" w:rsidRDefault="002809E0" w:rsidP="00D91714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</w:p>
    <w:p w:rsidR="005361D4" w:rsidRDefault="005361D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 w:type="page"/>
      </w:r>
    </w:p>
    <w:p w:rsidR="002809E0" w:rsidRDefault="005361D4" w:rsidP="00D91714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2 SKUPINA</w:t>
      </w:r>
    </w:p>
    <w:p w:rsidR="005361D4" w:rsidRDefault="005361D4" w:rsidP="00D91714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>
            <wp:extent cx="5733415" cy="4300220"/>
            <wp:effectExtent l="0" t="723900" r="0" b="690880"/>
            <wp:docPr id="3" name="Obrázek 2" descr="20181004_13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4_1358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341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1D4" w:rsidRDefault="005361D4">
      <w:pPr>
        <w:rPr>
          <w:rFonts w:ascii="Calibri" w:eastAsia="Calibri" w:hAnsi="Calibri" w:cs="Calibri"/>
          <w:sz w:val="24"/>
          <w:szCs w:val="24"/>
        </w:rPr>
      </w:pPr>
    </w:p>
    <w:p w:rsidR="005361D4" w:rsidRDefault="005361D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 w:type="page"/>
      </w:r>
    </w:p>
    <w:p w:rsidR="005361D4" w:rsidRDefault="005361D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3 SKUPINA</w:t>
      </w:r>
    </w:p>
    <w:p w:rsidR="005361D4" w:rsidRDefault="005361D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>
            <wp:extent cx="5733415" cy="4300220"/>
            <wp:effectExtent l="0" t="723900" r="0" b="690880"/>
            <wp:docPr id="4" name="Obrázek 3" descr="20181004_15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4_15524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341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1D4" w:rsidRDefault="005361D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 w:type="page"/>
      </w:r>
    </w:p>
    <w:p w:rsidR="005361D4" w:rsidRDefault="005361D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4 SKUPINA</w:t>
      </w:r>
    </w:p>
    <w:p w:rsidR="005361D4" w:rsidRDefault="005361D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>
            <wp:extent cx="5733415" cy="4300220"/>
            <wp:effectExtent l="19050" t="0" r="635" b="0"/>
            <wp:docPr id="5" name="Obrázek 4" descr="20181004_15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4_15515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1D4" w:rsidRDefault="005361D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 w:type="page"/>
      </w:r>
    </w:p>
    <w:p w:rsidR="005E1129" w:rsidRDefault="005E1129" w:rsidP="00D91714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</w:p>
    <w:p w:rsidR="005E1129" w:rsidRPr="006D4207" w:rsidRDefault="005E1129" w:rsidP="00D91714">
      <w:pPr>
        <w:widowControl w:val="0"/>
        <w:spacing w:after="200"/>
        <w:rPr>
          <w:rFonts w:ascii="Calibri" w:eastAsia="Calibri" w:hAnsi="Calibri" w:cs="Calibri"/>
          <w:i/>
          <w:sz w:val="24"/>
          <w:szCs w:val="24"/>
        </w:rPr>
      </w:pPr>
      <w:r w:rsidRPr="006D4207">
        <w:rPr>
          <w:rFonts w:ascii="Calibri" w:eastAsia="Calibri" w:hAnsi="Calibri" w:cs="Calibri"/>
          <w:i/>
          <w:sz w:val="24"/>
          <w:szCs w:val="24"/>
        </w:rPr>
        <w:t xml:space="preserve">Následují poznámky </w:t>
      </w:r>
      <w:r w:rsidR="006D4207" w:rsidRPr="006D4207">
        <w:rPr>
          <w:rFonts w:ascii="Calibri" w:eastAsia="Calibri" w:hAnsi="Calibri" w:cs="Calibri"/>
          <w:i/>
          <w:sz w:val="24"/>
          <w:szCs w:val="24"/>
        </w:rPr>
        <w:t>z jednotlivých prezentací a diskuzí.</w:t>
      </w:r>
    </w:p>
    <w:p w:rsidR="00085BEC" w:rsidRDefault="00742F6D" w:rsidP="00D91714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Je v pořádku být autentický ve vlastním prožívání situace s klientem, jeho blízkými, plakat, dobré popsat klientovi, co se v nás odehrává.</w:t>
      </w:r>
    </w:p>
    <w:p w:rsidR="00346634" w:rsidRPr="00085BEC" w:rsidRDefault="00346634" w:rsidP="00D91714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Pro klienty na ulici je možné využít i </w:t>
      </w:r>
      <w:r w:rsidR="002542A8">
        <w:rPr>
          <w:rFonts w:ascii="Calibri" w:eastAsia="Calibri" w:hAnsi="Calibri" w:cs="Calibri"/>
          <w:sz w:val="24"/>
          <w:szCs w:val="24"/>
        </w:rPr>
        <w:t xml:space="preserve">paliativní </w:t>
      </w:r>
      <w:r>
        <w:rPr>
          <w:rFonts w:ascii="Calibri" w:eastAsia="Calibri" w:hAnsi="Calibri" w:cs="Calibri"/>
          <w:sz w:val="24"/>
          <w:szCs w:val="24"/>
        </w:rPr>
        <w:t>služby např. Cesta domů. Většinou mají podmínku, aby u klienta byla blízká osoba.</w:t>
      </w:r>
    </w:p>
    <w:p w:rsidR="00085BEC" w:rsidRDefault="00346634" w:rsidP="00D91714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 když klient není věřící,</w:t>
      </w:r>
      <w:r w:rsidR="002542A8">
        <w:rPr>
          <w:rFonts w:ascii="Calibri" w:eastAsia="Calibri" w:hAnsi="Calibri" w:cs="Calibri"/>
          <w:sz w:val="24"/>
          <w:szCs w:val="24"/>
        </w:rPr>
        <w:t xml:space="preserve"> nabídnout služby církve, kněze – situace blížící se smrti může změnit náhled klienta.</w:t>
      </w:r>
    </w:p>
    <w:p w:rsidR="00346634" w:rsidRDefault="00020357" w:rsidP="00D91714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Zvážit, zda je vhodné, aby pracovník, který prožil v nedávné době osobní ztrátu někoho blízkého, aby se pouštěl do práce s umírajícím klientem nebo jeho blízkým.</w:t>
      </w:r>
      <w:r w:rsidR="001A5C08">
        <w:rPr>
          <w:rFonts w:ascii="Calibri" w:eastAsia="Calibri" w:hAnsi="Calibri" w:cs="Calibri"/>
          <w:sz w:val="24"/>
          <w:szCs w:val="24"/>
        </w:rPr>
        <w:t xml:space="preserve"> Záleží na tom, jak pracovník zvládnul zpracovat smrt</w:t>
      </w:r>
      <w:r w:rsidR="00D91714">
        <w:rPr>
          <w:rFonts w:ascii="Calibri" w:eastAsia="Calibri" w:hAnsi="Calibri" w:cs="Calibri"/>
          <w:sz w:val="24"/>
          <w:szCs w:val="24"/>
        </w:rPr>
        <w:t xml:space="preserve"> svého blízkého</w:t>
      </w:r>
      <w:r w:rsidR="001A5C08">
        <w:rPr>
          <w:rFonts w:ascii="Calibri" w:eastAsia="Calibri" w:hAnsi="Calibri" w:cs="Calibri"/>
          <w:sz w:val="24"/>
          <w:szCs w:val="24"/>
        </w:rPr>
        <w:t>. Pracovník o tom musí mluvit, aby zjistil, jestli je připravený na kontakt.</w:t>
      </w:r>
    </w:p>
    <w:p w:rsidR="00C415D3" w:rsidRDefault="008B7CBC" w:rsidP="00D91714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 pracovníkovi se může objevovat více pocitů, myšlenek – odpovědnost, touha pomoci, úleva když klient umře.</w:t>
      </w:r>
    </w:p>
    <w:p w:rsidR="008B7CBC" w:rsidRDefault="00462A83" w:rsidP="00D91714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Dovolit si uvědomit nejistotu.</w:t>
      </w:r>
    </w:p>
    <w:p w:rsidR="005642D7" w:rsidRDefault="005642D7" w:rsidP="00D91714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Děti jsou více nesvobodné v rozhodování, jak prožívat strach ze smrti, smrt blízké osoby. Mají obavu v budoucnu, že budovat vztah např. s pracovníkem se nevyplatí, protože i tento vztah jednou skončí (pracovník odejde). Podporovat klienty v oprávněnosti prožívání svých pocitů, jako příklad být jako pracovník také autentický.</w:t>
      </w:r>
    </w:p>
    <w:p w:rsidR="000011E0" w:rsidRDefault="000011E0" w:rsidP="00D91714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Současná kultura odsouvá smrt a úmrtí stranou mimo běžnou součást života.</w:t>
      </w:r>
    </w:p>
    <w:p w:rsidR="000011E0" w:rsidRDefault="000011E0" w:rsidP="00D91714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Děti dokážou zvládnout smrt blízkého člověka dobře, hůře se jim vyrovnává s</w:t>
      </w:r>
      <w:r w:rsidR="00D91714">
        <w:rPr>
          <w:rFonts w:ascii="Calibri" w:eastAsia="Calibri" w:hAnsi="Calibri" w:cs="Calibri"/>
          <w:sz w:val="24"/>
          <w:szCs w:val="24"/>
        </w:rPr>
        <w:t> </w:t>
      </w:r>
      <w:r>
        <w:rPr>
          <w:rFonts w:ascii="Calibri" w:eastAsia="Calibri" w:hAnsi="Calibri" w:cs="Calibri"/>
          <w:sz w:val="24"/>
          <w:szCs w:val="24"/>
        </w:rPr>
        <w:t>reakcemi</w:t>
      </w:r>
      <w:r w:rsidR="00D91714">
        <w:rPr>
          <w:rFonts w:ascii="Calibri" w:eastAsia="Calibri" w:hAnsi="Calibri" w:cs="Calibri"/>
          <w:sz w:val="24"/>
          <w:szCs w:val="24"/>
        </w:rPr>
        <w:t xml:space="preserve"> okolí. </w:t>
      </w:r>
      <w:r>
        <w:rPr>
          <w:rFonts w:ascii="Calibri" w:eastAsia="Calibri" w:hAnsi="Calibri" w:cs="Calibri"/>
          <w:sz w:val="24"/>
          <w:szCs w:val="24"/>
        </w:rPr>
        <w:t>Do 7 let uvažují o smrti jako o možnosti vrátit ho zpátky do života.</w:t>
      </w:r>
      <w:r w:rsidR="00D91714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7 – 11 let si uvědomují, že smrt znamená konec fungování těla</w:t>
      </w:r>
      <w:r w:rsidR="00D91714"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z w:val="24"/>
          <w:szCs w:val="24"/>
        </w:rPr>
        <w:t>12 a více si uvědomují i vlastní konečnost</w:t>
      </w:r>
      <w:r w:rsidR="00D91714">
        <w:rPr>
          <w:rFonts w:ascii="Calibri" w:eastAsia="Calibri" w:hAnsi="Calibri" w:cs="Calibri"/>
          <w:sz w:val="24"/>
          <w:szCs w:val="24"/>
        </w:rPr>
        <w:t>.</w:t>
      </w:r>
    </w:p>
    <w:p w:rsidR="00D91714" w:rsidRDefault="00D91714" w:rsidP="00D91714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Příklady vhodných publikací k tématu smrti:</w:t>
      </w:r>
    </w:p>
    <w:p w:rsidR="006811D2" w:rsidRDefault="006811D2" w:rsidP="00085BEC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„Návštěva malé smrti“</w:t>
      </w:r>
      <w:r w:rsidR="00801597">
        <w:rPr>
          <w:rFonts w:ascii="Calibri" w:eastAsia="Calibri" w:hAnsi="Calibri" w:cs="Calibri"/>
          <w:sz w:val="24"/>
          <w:szCs w:val="24"/>
        </w:rPr>
        <w:t xml:space="preserve"> – mladší školní věk</w:t>
      </w:r>
    </w:p>
    <w:p w:rsidR="006811D2" w:rsidRDefault="00D91714" w:rsidP="00085BEC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„Když dinosaurům někdo umře</w:t>
      </w:r>
      <w:r w:rsidR="006811D2">
        <w:rPr>
          <w:rFonts w:ascii="Calibri" w:eastAsia="Calibri" w:hAnsi="Calibri" w:cs="Calibri"/>
          <w:sz w:val="24"/>
          <w:szCs w:val="24"/>
        </w:rPr>
        <w:t>“</w:t>
      </w:r>
      <w:r w:rsidR="00801597">
        <w:rPr>
          <w:rFonts w:ascii="Calibri" w:eastAsia="Calibri" w:hAnsi="Calibri" w:cs="Calibri"/>
          <w:sz w:val="24"/>
          <w:szCs w:val="24"/>
        </w:rPr>
        <w:t xml:space="preserve"> – malé děti</w:t>
      </w:r>
    </w:p>
    <w:p w:rsidR="00AF67C9" w:rsidRDefault="00AF67C9" w:rsidP="00085BEC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„Hvězdy nám nepřály“</w:t>
      </w:r>
      <w:r w:rsidR="00801597">
        <w:rPr>
          <w:rFonts w:ascii="Calibri" w:eastAsia="Calibri" w:hAnsi="Calibri" w:cs="Calibri"/>
          <w:sz w:val="24"/>
          <w:szCs w:val="24"/>
        </w:rPr>
        <w:t xml:space="preserve"> </w:t>
      </w:r>
      <w:r w:rsidR="00493BC6">
        <w:rPr>
          <w:rFonts w:ascii="Calibri" w:eastAsia="Calibri" w:hAnsi="Calibri" w:cs="Calibri"/>
          <w:sz w:val="24"/>
          <w:szCs w:val="24"/>
        </w:rPr>
        <w:t>–</w:t>
      </w:r>
      <w:r w:rsidR="00801597">
        <w:rPr>
          <w:rFonts w:ascii="Calibri" w:eastAsia="Calibri" w:hAnsi="Calibri" w:cs="Calibri"/>
          <w:sz w:val="24"/>
          <w:szCs w:val="24"/>
        </w:rPr>
        <w:t xml:space="preserve"> dospívající</w:t>
      </w:r>
    </w:p>
    <w:p w:rsidR="00493BC6" w:rsidRDefault="00493BC6" w:rsidP="00085BEC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Cesta domů má linku, na kterou je možné volat o radu.</w:t>
      </w:r>
    </w:p>
    <w:p w:rsidR="00020357" w:rsidRDefault="00B909BC" w:rsidP="00085BEC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Brát v potaz klientovo okolí, rodinné vazby, náboženský kontext.</w:t>
      </w:r>
    </w:p>
    <w:p w:rsidR="00B909BC" w:rsidRDefault="00B20543" w:rsidP="00085BEC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K</w:t>
      </w:r>
      <w:r w:rsidR="00D91714">
        <w:rPr>
          <w:rFonts w:ascii="Calibri" w:eastAsia="Calibri" w:hAnsi="Calibri" w:cs="Calibri"/>
          <w:sz w:val="24"/>
          <w:szCs w:val="24"/>
        </w:rPr>
        <w:t>ü</w:t>
      </w:r>
      <w:r>
        <w:rPr>
          <w:rFonts w:ascii="Calibri" w:eastAsia="Calibri" w:hAnsi="Calibri" w:cs="Calibri"/>
          <w:sz w:val="24"/>
          <w:szCs w:val="24"/>
        </w:rPr>
        <w:t>bler</w:t>
      </w:r>
      <w:proofErr w:type="spellEnd"/>
      <w:r>
        <w:rPr>
          <w:rFonts w:ascii="Calibri" w:eastAsia="Calibri" w:hAnsi="Calibri" w:cs="Calibri"/>
          <w:sz w:val="24"/>
          <w:szCs w:val="24"/>
        </w:rPr>
        <w:t>-</w:t>
      </w:r>
      <w:proofErr w:type="spellStart"/>
      <w:r>
        <w:rPr>
          <w:rFonts w:ascii="Calibri" w:eastAsia="Calibri" w:hAnsi="Calibri" w:cs="Calibri"/>
          <w:sz w:val="24"/>
          <w:szCs w:val="24"/>
        </w:rPr>
        <w:t>Ros</w:t>
      </w:r>
      <w:r w:rsidR="00D91714"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ová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– 5 fází</w:t>
      </w:r>
      <w:r w:rsidR="002F3F5D">
        <w:rPr>
          <w:rFonts w:ascii="Calibri" w:eastAsia="Calibri" w:hAnsi="Calibri" w:cs="Calibri"/>
          <w:sz w:val="24"/>
          <w:szCs w:val="24"/>
        </w:rPr>
        <w:t xml:space="preserve"> vyrovnání se ztrátou</w:t>
      </w:r>
      <w:r>
        <w:rPr>
          <w:rFonts w:ascii="Calibri" w:eastAsia="Calibri" w:hAnsi="Calibri" w:cs="Calibri"/>
          <w:sz w:val="24"/>
          <w:szCs w:val="24"/>
        </w:rPr>
        <w:t xml:space="preserve"> – popření (šok), agrese, smlouvání, deprese, smíření/přijetí. Fáze se mohou přeskakovat, prolínat.</w:t>
      </w:r>
    </w:p>
    <w:p w:rsidR="0055779C" w:rsidRDefault="0055779C" w:rsidP="00085BEC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Půl roku před smrtí</w:t>
      </w:r>
      <w:r w:rsidR="00D91714">
        <w:rPr>
          <w:rFonts w:ascii="Calibri" w:eastAsia="Calibri" w:hAnsi="Calibri" w:cs="Calibri"/>
          <w:sz w:val="24"/>
          <w:szCs w:val="24"/>
        </w:rPr>
        <w:t xml:space="preserve"> klienta</w:t>
      </w:r>
      <w:r>
        <w:rPr>
          <w:rFonts w:ascii="Calibri" w:eastAsia="Calibri" w:hAnsi="Calibri" w:cs="Calibri"/>
          <w:sz w:val="24"/>
          <w:szCs w:val="24"/>
        </w:rPr>
        <w:t xml:space="preserve"> se</w:t>
      </w:r>
      <w:r w:rsidR="00D91714">
        <w:rPr>
          <w:rFonts w:ascii="Calibri" w:eastAsia="Calibri" w:hAnsi="Calibri" w:cs="Calibri"/>
          <w:sz w:val="24"/>
          <w:szCs w:val="24"/>
        </w:rPr>
        <w:t xml:space="preserve"> začít</w:t>
      </w:r>
      <w:r>
        <w:rPr>
          <w:rFonts w:ascii="Calibri" w:eastAsia="Calibri" w:hAnsi="Calibri" w:cs="Calibri"/>
          <w:sz w:val="24"/>
          <w:szCs w:val="24"/>
        </w:rPr>
        <w:t xml:space="preserve"> věnovat přípravám v týmu.</w:t>
      </w:r>
    </w:p>
    <w:p w:rsidR="00D91714" w:rsidRDefault="00D91714" w:rsidP="00085BEC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</w:p>
    <w:p w:rsidR="00085BEC" w:rsidRPr="00085BEC" w:rsidRDefault="00293AA9" w:rsidP="00085BEC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15:15</w:t>
      </w:r>
      <w:r w:rsidR="00085BEC" w:rsidRPr="00085BEC">
        <w:rPr>
          <w:rFonts w:ascii="Calibri" w:eastAsia="Calibri" w:hAnsi="Calibri" w:cs="Calibri"/>
          <w:sz w:val="24"/>
          <w:szCs w:val="24"/>
        </w:rPr>
        <w:t xml:space="preserve"> - 16:00</w:t>
      </w:r>
    </w:p>
    <w:p w:rsidR="001F00AB" w:rsidRPr="006D4207" w:rsidRDefault="00085BEC" w:rsidP="00085BEC">
      <w:pPr>
        <w:widowControl w:val="0"/>
        <w:spacing w:after="200"/>
        <w:rPr>
          <w:rFonts w:ascii="Calibri" w:eastAsia="Calibri" w:hAnsi="Calibri" w:cs="Calibri"/>
          <w:i/>
          <w:sz w:val="24"/>
          <w:szCs w:val="24"/>
        </w:rPr>
      </w:pPr>
      <w:r w:rsidRPr="006D4207">
        <w:rPr>
          <w:rFonts w:ascii="Calibri" w:eastAsia="Calibri" w:hAnsi="Calibri" w:cs="Calibri"/>
          <w:i/>
          <w:sz w:val="24"/>
          <w:szCs w:val="24"/>
        </w:rPr>
        <w:t>Zhodnocení setkání, zpětné vazby, termín a téma dalšího setkání.</w:t>
      </w:r>
    </w:p>
    <w:p w:rsidR="00C415D3" w:rsidRPr="006D4207" w:rsidRDefault="00000995" w:rsidP="00C415D3">
      <w:pPr>
        <w:widowControl w:val="0"/>
        <w:spacing w:after="200"/>
        <w:rPr>
          <w:rFonts w:ascii="Calibri" w:eastAsia="Calibri" w:hAnsi="Calibri" w:cs="Calibri"/>
          <w:i/>
          <w:sz w:val="24"/>
          <w:szCs w:val="24"/>
        </w:rPr>
      </w:pPr>
      <w:r w:rsidRPr="006D4207">
        <w:rPr>
          <w:rFonts w:ascii="Calibri" w:eastAsia="Calibri" w:hAnsi="Calibri" w:cs="Calibri"/>
          <w:i/>
          <w:sz w:val="24"/>
          <w:szCs w:val="24"/>
        </w:rPr>
        <w:t>Zpětná vazba účastníků k tématu setkání:</w:t>
      </w:r>
    </w:p>
    <w:p w:rsidR="00C415D3" w:rsidRPr="00727C85" w:rsidRDefault="00D91714" w:rsidP="00C415D3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„</w:t>
      </w:r>
      <w:r w:rsidR="00957743" w:rsidRPr="00727C85">
        <w:rPr>
          <w:rFonts w:ascii="Calibri" w:eastAsia="Calibri" w:hAnsi="Calibri" w:cs="Calibri"/>
          <w:sz w:val="24"/>
          <w:szCs w:val="24"/>
        </w:rPr>
        <w:t>Jsem ráda, že téma se na FTP vzalo. Myslím, že jste to dobře vedli.</w:t>
      </w:r>
    </w:p>
    <w:p w:rsidR="00957743" w:rsidRDefault="00957743" w:rsidP="00C415D3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Nevěděla jsem, co budu na setkání dělat, protože se se smrtí v terénu moc nepotkávám. </w:t>
      </w:r>
      <w:r w:rsidR="000157F5">
        <w:rPr>
          <w:rFonts w:ascii="Calibri" w:eastAsia="Calibri" w:hAnsi="Calibri" w:cs="Calibri"/>
          <w:sz w:val="24"/>
          <w:szCs w:val="24"/>
        </w:rPr>
        <w:t>Cítila jsem komorní atmosféru a intimitu, hodilo se k tématu.</w:t>
      </w:r>
    </w:p>
    <w:p w:rsidR="000157F5" w:rsidRDefault="000157F5" w:rsidP="00C415D3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Pojetí vi</w:t>
      </w:r>
      <w:r w:rsidR="00D91714">
        <w:rPr>
          <w:rFonts w:ascii="Calibri" w:eastAsia="Calibri" w:hAnsi="Calibri" w:cs="Calibri"/>
          <w:sz w:val="24"/>
          <w:szCs w:val="24"/>
        </w:rPr>
        <w:t xml:space="preserve">dím užitečné, myslím, že </w:t>
      </w:r>
      <w:proofErr w:type="spellStart"/>
      <w:r w:rsidR="00D91714">
        <w:rPr>
          <w:rFonts w:ascii="Calibri" w:eastAsia="Calibri" w:hAnsi="Calibri" w:cs="Calibri"/>
          <w:sz w:val="24"/>
          <w:szCs w:val="24"/>
        </w:rPr>
        <w:t>využuju</w:t>
      </w:r>
      <w:proofErr w:type="spellEnd"/>
      <w:r>
        <w:rPr>
          <w:rFonts w:ascii="Calibri" w:eastAsia="Calibri" w:hAnsi="Calibri" w:cs="Calibri"/>
          <w:sz w:val="24"/>
          <w:szCs w:val="24"/>
        </w:rPr>
        <w:t>, když se stane v terénu.</w:t>
      </w:r>
    </w:p>
    <w:p w:rsidR="00C02366" w:rsidRDefault="000157F5" w:rsidP="00C415D3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Byla</w:t>
      </w:r>
      <w:r w:rsidR="00D91714">
        <w:rPr>
          <w:rFonts w:ascii="Calibri" w:eastAsia="Calibri" w:hAnsi="Calibri" w:cs="Calibri"/>
          <w:sz w:val="24"/>
          <w:szCs w:val="24"/>
        </w:rPr>
        <w:t xml:space="preserve"> jsem poprvé, jsem nadšená.</w:t>
      </w:r>
    </w:p>
    <w:p w:rsidR="000157F5" w:rsidRDefault="00D91714" w:rsidP="00C415D3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</w:t>
      </w:r>
      <w:r w:rsidR="00C02366">
        <w:rPr>
          <w:rFonts w:ascii="Calibri" w:eastAsia="Calibri" w:hAnsi="Calibri" w:cs="Calibri"/>
          <w:sz w:val="24"/>
          <w:szCs w:val="24"/>
        </w:rPr>
        <w:t xml:space="preserve">ením si sdělených osobních zkušeností, co všechno se na </w:t>
      </w:r>
      <w:r>
        <w:rPr>
          <w:rFonts w:ascii="Calibri" w:eastAsia="Calibri" w:hAnsi="Calibri" w:cs="Calibri"/>
          <w:sz w:val="24"/>
          <w:szCs w:val="24"/>
        </w:rPr>
        <w:t>FTP</w:t>
      </w:r>
      <w:r w:rsidR="00C02366">
        <w:rPr>
          <w:rFonts w:ascii="Calibri" w:eastAsia="Calibri" w:hAnsi="Calibri" w:cs="Calibri"/>
          <w:sz w:val="24"/>
          <w:szCs w:val="24"/>
        </w:rPr>
        <w:t xml:space="preserve"> dá probrat.</w:t>
      </w:r>
    </w:p>
    <w:p w:rsidR="00C02366" w:rsidRDefault="00C02366" w:rsidP="00C415D3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Děkuji za různé pohledy, zkušenosti, přemýšlím o tématu i nadále. Nabité vědomosti chci využít v budoucnu v práci.</w:t>
      </w:r>
    </w:p>
    <w:p w:rsidR="00C02366" w:rsidRDefault="00D91714" w:rsidP="00C415D3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Na téma jsem se těšila. T</w:t>
      </w:r>
      <w:r w:rsidR="00435DE3">
        <w:rPr>
          <w:rFonts w:ascii="Calibri" w:eastAsia="Calibri" w:hAnsi="Calibri" w:cs="Calibri"/>
          <w:sz w:val="24"/>
          <w:szCs w:val="24"/>
        </w:rPr>
        <w:t>ěšilo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435DE3">
        <w:rPr>
          <w:rFonts w:ascii="Calibri" w:eastAsia="Calibri" w:hAnsi="Calibri" w:cs="Calibri"/>
          <w:sz w:val="24"/>
          <w:szCs w:val="24"/>
        </w:rPr>
        <w:t>mě, že tady to téma mohu sdílet, pro</w:t>
      </w:r>
      <w:r>
        <w:rPr>
          <w:rFonts w:ascii="Calibri" w:eastAsia="Calibri" w:hAnsi="Calibri" w:cs="Calibri"/>
          <w:sz w:val="24"/>
          <w:szCs w:val="24"/>
        </w:rPr>
        <w:t>t</w:t>
      </w:r>
      <w:r w:rsidR="00435DE3">
        <w:rPr>
          <w:rFonts w:ascii="Calibri" w:eastAsia="Calibri" w:hAnsi="Calibri" w:cs="Calibri"/>
          <w:sz w:val="24"/>
          <w:szCs w:val="24"/>
        </w:rPr>
        <w:t>ože v práci to někdy úplně nejde.</w:t>
      </w:r>
    </w:p>
    <w:p w:rsidR="00435DE3" w:rsidRDefault="0030712A" w:rsidP="00C415D3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Oceňuji př</w:t>
      </w:r>
      <w:r w:rsidR="00D91714">
        <w:rPr>
          <w:rFonts w:ascii="Calibri" w:eastAsia="Calibri" w:hAnsi="Calibri" w:cs="Calibri"/>
          <w:sz w:val="24"/>
          <w:szCs w:val="24"/>
        </w:rPr>
        <w:t>íp</w:t>
      </w:r>
      <w:r>
        <w:rPr>
          <w:rFonts w:ascii="Calibri" w:eastAsia="Calibri" w:hAnsi="Calibri" w:cs="Calibri"/>
          <w:sz w:val="24"/>
          <w:szCs w:val="24"/>
        </w:rPr>
        <w:t xml:space="preserve">ravu tématu, líbilo se </w:t>
      </w:r>
      <w:proofErr w:type="gramStart"/>
      <w:r>
        <w:rPr>
          <w:rFonts w:ascii="Calibri" w:eastAsia="Calibri" w:hAnsi="Calibri" w:cs="Calibri"/>
          <w:sz w:val="24"/>
          <w:szCs w:val="24"/>
        </w:rPr>
        <w:t>mi,  že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příběhy se hodily pro všechny cílovky. Líbilo se mi </w:t>
      </w:r>
      <w:proofErr w:type="gramStart"/>
      <w:r>
        <w:rPr>
          <w:rFonts w:ascii="Calibri" w:eastAsia="Calibri" w:hAnsi="Calibri" w:cs="Calibri"/>
          <w:sz w:val="24"/>
          <w:szCs w:val="24"/>
        </w:rPr>
        <w:t>sdílení  osobních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zkušeností mezi účastníky setkání</w:t>
      </w:r>
      <w:r w:rsidR="00D91714">
        <w:rPr>
          <w:rFonts w:ascii="Calibri" w:eastAsia="Calibri" w:hAnsi="Calibri" w:cs="Calibri"/>
          <w:sz w:val="24"/>
          <w:szCs w:val="24"/>
        </w:rPr>
        <w:t>.</w:t>
      </w:r>
    </w:p>
    <w:p w:rsidR="0030712A" w:rsidRDefault="0055779C" w:rsidP="00C415D3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Lidské zpracování tématu, pohled dětí.</w:t>
      </w:r>
    </w:p>
    <w:p w:rsidR="0055779C" w:rsidRDefault="0055779C" w:rsidP="00C415D3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Líbí se mi, že na </w:t>
      </w:r>
      <w:r w:rsidR="00D91714">
        <w:rPr>
          <w:rFonts w:ascii="Calibri" w:eastAsia="Calibri" w:hAnsi="Calibri" w:cs="Calibri"/>
          <w:sz w:val="24"/>
          <w:szCs w:val="24"/>
        </w:rPr>
        <w:t>FTP</w:t>
      </w:r>
      <w:r>
        <w:rPr>
          <w:rFonts w:ascii="Calibri" w:eastAsia="Calibri" w:hAnsi="Calibri" w:cs="Calibri"/>
          <w:sz w:val="24"/>
          <w:szCs w:val="24"/>
        </w:rPr>
        <w:t xml:space="preserve"> umíme předávat si zkušenosti, vytvořit si příje</w:t>
      </w:r>
      <w:r w:rsidR="00D91714"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né prostředí</w:t>
      </w:r>
      <w:r w:rsidR="00D91714">
        <w:rPr>
          <w:rFonts w:ascii="Calibri" w:eastAsia="Calibri" w:hAnsi="Calibri" w:cs="Calibri"/>
          <w:sz w:val="24"/>
          <w:szCs w:val="24"/>
        </w:rPr>
        <w:t>.</w:t>
      </w:r>
    </w:p>
    <w:p w:rsidR="0055779C" w:rsidRDefault="0055779C" w:rsidP="00C415D3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Jsem ráda, že se lidi aktivně zapojovali do diskuze.</w:t>
      </w:r>
      <w:r w:rsidR="004509EA">
        <w:rPr>
          <w:rFonts w:ascii="Calibri" w:eastAsia="Calibri" w:hAnsi="Calibri" w:cs="Calibri"/>
          <w:sz w:val="24"/>
          <w:szCs w:val="24"/>
        </w:rPr>
        <w:t>“</w:t>
      </w:r>
    </w:p>
    <w:p w:rsidR="006D4207" w:rsidRDefault="006D4207" w:rsidP="00C415D3">
      <w:pPr>
        <w:widowControl w:val="0"/>
        <w:spacing w:after="200"/>
        <w:rPr>
          <w:rFonts w:ascii="Calibri" w:eastAsia="Calibri" w:hAnsi="Calibri" w:cs="Calibri"/>
          <w:i/>
          <w:sz w:val="24"/>
          <w:szCs w:val="24"/>
        </w:rPr>
      </w:pPr>
    </w:p>
    <w:p w:rsidR="004509EA" w:rsidRPr="006D4207" w:rsidRDefault="004509EA" w:rsidP="00C415D3">
      <w:pPr>
        <w:widowControl w:val="0"/>
        <w:spacing w:after="200"/>
        <w:rPr>
          <w:rFonts w:ascii="Calibri" w:eastAsia="Calibri" w:hAnsi="Calibri" w:cs="Calibri"/>
          <w:i/>
          <w:sz w:val="24"/>
          <w:szCs w:val="24"/>
        </w:rPr>
      </w:pPr>
      <w:r w:rsidRPr="006D4207">
        <w:rPr>
          <w:rFonts w:ascii="Calibri" w:eastAsia="Calibri" w:hAnsi="Calibri" w:cs="Calibri"/>
          <w:i/>
          <w:sz w:val="24"/>
          <w:szCs w:val="24"/>
        </w:rPr>
        <w:t>Emailová zpětná vazba:</w:t>
      </w:r>
    </w:p>
    <w:p w:rsidR="007734A8" w:rsidRDefault="004509EA" w:rsidP="00C415D3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„</w:t>
      </w:r>
      <w:r w:rsidR="007734A8" w:rsidRPr="007734A8">
        <w:rPr>
          <w:rFonts w:ascii="Calibri" w:eastAsia="Calibri" w:hAnsi="Calibri" w:cs="Calibri"/>
          <w:sz w:val="24"/>
          <w:szCs w:val="24"/>
        </w:rPr>
        <w:t xml:space="preserve">Bylo to moje první setkání fóra a tak jsem moc nevěděl co čekat a bylo to super. Přijde mi skvělý, že něco </w:t>
      </w:r>
      <w:proofErr w:type="spellStart"/>
      <w:r w:rsidR="007734A8" w:rsidRPr="007734A8">
        <w:rPr>
          <w:rFonts w:ascii="Calibri" w:eastAsia="Calibri" w:hAnsi="Calibri" w:cs="Calibri"/>
          <w:sz w:val="24"/>
          <w:szCs w:val="24"/>
        </w:rPr>
        <w:t>takovýho</w:t>
      </w:r>
      <w:proofErr w:type="spellEnd"/>
      <w:r w:rsidR="007734A8" w:rsidRPr="007734A8">
        <w:rPr>
          <w:rFonts w:ascii="Calibri" w:eastAsia="Calibri" w:hAnsi="Calibri" w:cs="Calibri"/>
          <w:sz w:val="24"/>
          <w:szCs w:val="24"/>
        </w:rPr>
        <w:t xml:space="preserve"> děláte a je moc fajn potkat se s dalšími lidmi z praxe a vyměnit si názory k tématu. Co se tématu setkání týče, přišlo mi hodně zajímavý a trochu mě mrzelo, že je tak malá účast. Já osobně jsem se s tématem smrti v práci ještě nesetkal, tak bylo fajn se nad tím zamyslet a srovnat si to, cítím se teď o něco připravenější a otevřenější o tom s klienty mluvit. Jediný co bylo trochu na hraně byla náročnost odpoledního bloku. Upřímně, po pauze která byla v odpoledním bloku, jsem se už téměř vůbec nedokázal soustředit. Možná proložení nějakou odlehčující, třeba pohybovou </w:t>
      </w:r>
      <w:proofErr w:type="spellStart"/>
      <w:r w:rsidR="007734A8" w:rsidRPr="007734A8">
        <w:rPr>
          <w:rFonts w:ascii="Calibri" w:eastAsia="Calibri" w:hAnsi="Calibri" w:cs="Calibri"/>
          <w:sz w:val="24"/>
          <w:szCs w:val="24"/>
        </w:rPr>
        <w:t>aktivitkou</w:t>
      </w:r>
      <w:proofErr w:type="spellEnd"/>
      <w:r w:rsidR="007734A8" w:rsidRPr="007734A8">
        <w:rPr>
          <w:rFonts w:ascii="Calibri" w:eastAsia="Calibri" w:hAnsi="Calibri" w:cs="Calibri"/>
          <w:sz w:val="24"/>
          <w:szCs w:val="24"/>
        </w:rPr>
        <w:t xml:space="preserve"> by nebylo od věci.</w:t>
      </w:r>
      <w:r>
        <w:rPr>
          <w:rFonts w:ascii="Calibri" w:eastAsia="Calibri" w:hAnsi="Calibri" w:cs="Calibri"/>
          <w:sz w:val="24"/>
          <w:szCs w:val="24"/>
        </w:rPr>
        <w:t>“</w:t>
      </w:r>
    </w:p>
    <w:p w:rsidR="00C02366" w:rsidRPr="00957743" w:rsidRDefault="004509EA" w:rsidP="00C415D3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>
        <w:lastRenderedPageBreak/>
        <w:t>„</w:t>
      </w:r>
      <w:r w:rsidR="009330C5">
        <w:t>Pro m</w:t>
      </w:r>
      <w:r>
        <w:t xml:space="preserve">ě jako začínající </w:t>
      </w:r>
      <w:r w:rsidR="009330C5">
        <w:t>terénní pracovnici bylo setkání</w:t>
      </w:r>
      <w:r>
        <w:t xml:space="preserve"> </w:t>
      </w:r>
      <w:r w:rsidR="009330C5">
        <w:t>inspirující. Bylo pro mne zajímavé zamýšlet se nad modelovou situací spolu</w:t>
      </w:r>
      <w:r>
        <w:t xml:space="preserve"> </w:t>
      </w:r>
      <w:r w:rsidR="009330C5">
        <w:t xml:space="preserve">s o dost </w:t>
      </w:r>
      <w:proofErr w:type="gramStart"/>
      <w:r w:rsidR="009330C5">
        <w:t>zkušen</w:t>
      </w:r>
      <w:r>
        <w:t>ěj</w:t>
      </w:r>
      <w:r w:rsidR="009330C5">
        <w:t>šími</w:t>
      </w:r>
      <w:proofErr w:type="gramEnd"/>
      <w:r w:rsidR="009330C5">
        <w:t xml:space="preserve"> kolegy a vid</w:t>
      </w:r>
      <w:r>
        <w:t>ě</w:t>
      </w:r>
      <w:r w:rsidR="009330C5">
        <w:t>t, jakým zp</w:t>
      </w:r>
      <w:r>
        <w:t>ů</w:t>
      </w:r>
      <w:r w:rsidR="009330C5">
        <w:t>sobem</w:t>
      </w:r>
      <w:r>
        <w:t xml:space="preserve"> př</w:t>
      </w:r>
      <w:r w:rsidR="009330C5">
        <w:t>emýšlí a nahlíží na jednotlivé situace. A</w:t>
      </w:r>
      <w:r>
        <w:t>čkoliv si myslím, že</w:t>
      </w:r>
      <w:r>
        <w:br/>
        <w:t>se jako teré</w:t>
      </w:r>
      <w:r w:rsidR="009330C5">
        <w:t>nní p</w:t>
      </w:r>
      <w:r>
        <w:t xml:space="preserve">racovník pro </w:t>
      </w:r>
      <w:proofErr w:type="spellStart"/>
      <w:r>
        <w:t>nízkoprahový</w:t>
      </w:r>
      <w:proofErr w:type="spellEnd"/>
      <w:r>
        <w:t xml:space="preserve"> klub č</w:t>
      </w:r>
      <w:r w:rsidR="009330C5">
        <w:t>asto do podobných</w:t>
      </w:r>
      <w:r w:rsidR="009330C5">
        <w:br/>
        <w:t>situací nedostanu, i p</w:t>
      </w:r>
      <w:r>
        <w:t>ř</w:t>
      </w:r>
      <w:r w:rsidR="009330C5">
        <w:t>esto si do své pracovní nápln</w:t>
      </w:r>
      <w:r>
        <w:t xml:space="preserve">ě </w:t>
      </w:r>
      <w:r w:rsidR="009330C5">
        <w:t>odnáším</w:t>
      </w:r>
      <w:r w:rsidR="009330C5">
        <w:br/>
        <w:t>cenné informace a inspiraci. D</w:t>
      </w:r>
      <w:r>
        <w:t>ě</w:t>
      </w:r>
      <w:r w:rsidR="009330C5">
        <w:t xml:space="preserve">kuji za pohodovou a </w:t>
      </w:r>
      <w:r>
        <w:t>pří</w:t>
      </w:r>
      <w:r w:rsidR="009330C5">
        <w:t>jemnou</w:t>
      </w:r>
      <w:r w:rsidR="009330C5">
        <w:br/>
        <w:t>atmosféru setkání.</w:t>
      </w:r>
      <w:bookmarkStart w:id="0" w:name="_GoBack"/>
      <w:bookmarkEnd w:id="0"/>
      <w:r>
        <w:t>“</w:t>
      </w:r>
    </w:p>
    <w:p w:rsidR="00957743" w:rsidRPr="00957743" w:rsidRDefault="00957743" w:rsidP="00C415D3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</w:p>
    <w:p w:rsidR="00C415D3" w:rsidRDefault="00C415D3" w:rsidP="00085BEC">
      <w:pPr>
        <w:widowControl w:val="0"/>
        <w:spacing w:after="200"/>
        <w:ind w:left="360"/>
        <w:rPr>
          <w:rFonts w:ascii="Calibri" w:eastAsia="Calibri" w:hAnsi="Calibri" w:cs="Calibri"/>
          <w:sz w:val="24"/>
          <w:szCs w:val="24"/>
        </w:rPr>
      </w:pPr>
    </w:p>
    <w:p w:rsidR="001F00AB" w:rsidRDefault="00000995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1F00AB" w:rsidRDefault="00085BEC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Zapsal: </w:t>
      </w:r>
      <w:r w:rsidR="00293AA9">
        <w:rPr>
          <w:rFonts w:ascii="Calibri" w:eastAsia="Calibri" w:hAnsi="Calibri" w:cs="Calibri"/>
          <w:sz w:val="24"/>
          <w:szCs w:val="24"/>
        </w:rPr>
        <w:t xml:space="preserve">Martin </w:t>
      </w:r>
      <w:proofErr w:type="spellStart"/>
      <w:r w:rsidR="00293AA9">
        <w:rPr>
          <w:rFonts w:ascii="Calibri" w:eastAsia="Calibri" w:hAnsi="Calibri" w:cs="Calibri"/>
          <w:sz w:val="24"/>
          <w:szCs w:val="24"/>
        </w:rPr>
        <w:t>Pazlar</w:t>
      </w:r>
      <w:proofErr w:type="spellEnd"/>
    </w:p>
    <w:p w:rsidR="001F00AB" w:rsidRDefault="001F00AB">
      <w:pPr>
        <w:widowControl w:val="0"/>
        <w:spacing w:after="200"/>
        <w:rPr>
          <w:rFonts w:ascii="Calibri" w:eastAsia="Calibri" w:hAnsi="Calibri" w:cs="Calibri"/>
          <w:sz w:val="24"/>
          <w:szCs w:val="24"/>
        </w:rPr>
      </w:pPr>
    </w:p>
    <w:p w:rsidR="001F00AB" w:rsidRDefault="001F00AB"/>
    <w:sectPr w:rsidR="001F00AB" w:rsidSect="006060A3">
      <w:headerReference w:type="default" r:id="rId11"/>
      <w:footerReference w:type="default" r:id="rId12"/>
      <w:pgSz w:w="11909" w:h="16834"/>
      <w:pgMar w:top="1440" w:right="1440" w:bottom="1440" w:left="1440" w:header="0" w:footer="708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1C48" w:rsidRDefault="00E91C48" w:rsidP="003F6731">
      <w:pPr>
        <w:spacing w:line="240" w:lineRule="auto"/>
      </w:pPr>
      <w:r>
        <w:separator/>
      </w:r>
    </w:p>
  </w:endnote>
  <w:endnote w:type="continuationSeparator" w:id="0">
    <w:p w:rsidR="00E91C48" w:rsidRDefault="00E91C48" w:rsidP="003F673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731" w:rsidRPr="003F6731" w:rsidRDefault="00C35A5A" w:rsidP="003F6731">
    <w:pPr>
      <w:widowControl w:val="0"/>
      <w:spacing w:after="200"/>
      <w:jc w:val="center"/>
      <w:rPr>
        <w:rFonts w:ascii="Calibri" w:eastAsia="Calibri" w:hAnsi="Calibri" w:cs="Calibri"/>
      </w:rPr>
    </w:pPr>
    <w:hyperlink r:id="rId1">
      <w:r w:rsidR="003F6731" w:rsidRPr="003F6731">
        <w:rPr>
          <w:rFonts w:ascii="Calibri" w:eastAsia="Calibri" w:hAnsi="Calibri" w:cs="Calibri"/>
          <w:color w:val="1155CC"/>
          <w:u w:val="single"/>
        </w:rPr>
        <w:t>http://forumtp.webnode.cz/</w:t>
      </w:r>
    </w:hyperlink>
    <w:r w:rsidR="003F6731" w:rsidRPr="003F6731">
      <w:rPr>
        <w:rFonts w:ascii="Calibri" w:eastAsia="Calibri" w:hAnsi="Calibri" w:cs="Calibri"/>
      </w:rPr>
      <w:tab/>
    </w:r>
    <w:hyperlink r:id="rId2">
      <w:r w:rsidR="003F6731" w:rsidRPr="003F6731">
        <w:rPr>
          <w:rFonts w:ascii="Calibri" w:eastAsia="Calibri" w:hAnsi="Calibri" w:cs="Calibri"/>
          <w:color w:val="1155CC"/>
          <w:u w:val="single"/>
        </w:rPr>
        <w:t>forumterenprace@gmail.com</w:t>
      </w:r>
    </w:hyperlink>
    <w:r w:rsidR="003F6731" w:rsidRPr="003F6731">
      <w:rPr>
        <w:rFonts w:ascii="Calibri" w:eastAsia="Calibri" w:hAnsi="Calibri" w:cs="Calibri"/>
      </w:rPr>
      <w:tab/>
      <w:t>FB: Fórum terénní práce</w:t>
    </w:r>
  </w:p>
  <w:p w:rsidR="003F6731" w:rsidRDefault="003F6731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1C48" w:rsidRDefault="00E91C48" w:rsidP="003F6731">
      <w:pPr>
        <w:spacing w:line="240" w:lineRule="auto"/>
      </w:pPr>
      <w:r>
        <w:separator/>
      </w:r>
    </w:p>
  </w:footnote>
  <w:footnote w:type="continuationSeparator" w:id="0">
    <w:p w:rsidR="00E91C48" w:rsidRDefault="00E91C48" w:rsidP="003F673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731" w:rsidRDefault="003F6731">
    <w:pPr>
      <w:pStyle w:val="Zhlav"/>
    </w:pP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margin">
            <wp:posOffset>5029200</wp:posOffset>
          </wp:positionH>
          <wp:positionV relativeFrom="paragraph">
            <wp:posOffset>228600</wp:posOffset>
          </wp:positionV>
          <wp:extent cx="1239734" cy="427512"/>
          <wp:effectExtent l="0" t="0" r="0" b="0"/>
          <wp:wrapSquare wrapText="bothSides" distT="0" distB="0" distL="0" distR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9734" cy="4275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F2F1A"/>
    <w:multiLevelType w:val="hybridMultilevel"/>
    <w:tmpl w:val="407C23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847EEC"/>
    <w:multiLevelType w:val="hybridMultilevel"/>
    <w:tmpl w:val="407C23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F06DB7"/>
    <w:multiLevelType w:val="hybridMultilevel"/>
    <w:tmpl w:val="407C23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DF1821"/>
    <w:multiLevelType w:val="hybridMultilevel"/>
    <w:tmpl w:val="407C23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8A232C"/>
    <w:multiLevelType w:val="hybridMultilevel"/>
    <w:tmpl w:val="FAA884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00AB"/>
    <w:rsid w:val="00000995"/>
    <w:rsid w:val="000011E0"/>
    <w:rsid w:val="000157F5"/>
    <w:rsid w:val="00020357"/>
    <w:rsid w:val="00085BEC"/>
    <w:rsid w:val="001A5C08"/>
    <w:rsid w:val="001F00AB"/>
    <w:rsid w:val="00233257"/>
    <w:rsid w:val="002542A8"/>
    <w:rsid w:val="002809E0"/>
    <w:rsid w:val="00293AA9"/>
    <w:rsid w:val="002F3F5D"/>
    <w:rsid w:val="0030712A"/>
    <w:rsid w:val="00346634"/>
    <w:rsid w:val="0034795D"/>
    <w:rsid w:val="003F6731"/>
    <w:rsid w:val="00435DE3"/>
    <w:rsid w:val="004509EA"/>
    <w:rsid w:val="00455B26"/>
    <w:rsid w:val="00462A83"/>
    <w:rsid w:val="00493BC6"/>
    <w:rsid w:val="004B7467"/>
    <w:rsid w:val="005361D4"/>
    <w:rsid w:val="0055779C"/>
    <w:rsid w:val="005642D7"/>
    <w:rsid w:val="005E1129"/>
    <w:rsid w:val="006060A3"/>
    <w:rsid w:val="006811D2"/>
    <w:rsid w:val="006D4207"/>
    <w:rsid w:val="00727C85"/>
    <w:rsid w:val="00742F6D"/>
    <w:rsid w:val="00750AA9"/>
    <w:rsid w:val="007734A8"/>
    <w:rsid w:val="00801597"/>
    <w:rsid w:val="008577ED"/>
    <w:rsid w:val="008A1BFE"/>
    <w:rsid w:val="008B7CBC"/>
    <w:rsid w:val="0091050D"/>
    <w:rsid w:val="009330C5"/>
    <w:rsid w:val="00942B1E"/>
    <w:rsid w:val="00957743"/>
    <w:rsid w:val="009B758B"/>
    <w:rsid w:val="009C27CA"/>
    <w:rsid w:val="00AF67C9"/>
    <w:rsid w:val="00B20543"/>
    <w:rsid w:val="00B37048"/>
    <w:rsid w:val="00B909BC"/>
    <w:rsid w:val="00C02366"/>
    <w:rsid w:val="00C332E2"/>
    <w:rsid w:val="00C35A5A"/>
    <w:rsid w:val="00C415D3"/>
    <w:rsid w:val="00D91714"/>
    <w:rsid w:val="00E168CD"/>
    <w:rsid w:val="00E21D6C"/>
    <w:rsid w:val="00E91C48"/>
    <w:rsid w:val="00FA1ECE"/>
    <w:rsid w:val="00FE26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szCs w:val="22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6060A3"/>
  </w:style>
  <w:style w:type="paragraph" w:styleId="Nadpis1">
    <w:name w:val="heading 1"/>
    <w:basedOn w:val="Normln"/>
    <w:next w:val="Normln"/>
    <w:rsid w:val="006060A3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rsid w:val="006060A3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rsid w:val="006060A3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rsid w:val="006060A3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rsid w:val="006060A3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rsid w:val="006060A3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rsid w:val="006060A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rsid w:val="006060A3"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"/>
    <w:next w:val="Normln"/>
    <w:rsid w:val="006060A3"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3F6731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F6731"/>
  </w:style>
  <w:style w:type="paragraph" w:styleId="Zpat">
    <w:name w:val="footer"/>
    <w:basedOn w:val="Normln"/>
    <w:link w:val="ZpatChar"/>
    <w:uiPriority w:val="99"/>
    <w:unhideWhenUsed/>
    <w:rsid w:val="003F6731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F6731"/>
  </w:style>
  <w:style w:type="paragraph" w:styleId="Odstavecseseznamem">
    <w:name w:val="List Paragraph"/>
    <w:basedOn w:val="Normln"/>
    <w:uiPriority w:val="34"/>
    <w:qFormat/>
    <w:rsid w:val="00C415D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809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09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forumterenprace@gmail.com" TargetMode="External"/><Relationship Id="rId1" Type="http://schemas.openxmlformats.org/officeDocument/2006/relationships/hyperlink" Target="http://forumtp.webnode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10</Pages>
  <Words>1230</Words>
  <Characters>7259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asus-ew</cp:lastModifiedBy>
  <cp:revision>36</cp:revision>
  <dcterms:created xsi:type="dcterms:W3CDTF">2018-10-04T08:23:00Z</dcterms:created>
  <dcterms:modified xsi:type="dcterms:W3CDTF">2018-10-21T20:46:00Z</dcterms:modified>
</cp:coreProperties>
</file>